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pStyle w:val="Style_1"/>
      </w:pPr>
      <w:r>
        <w:t>Состав профкома МАДОУ №171</w:t>
      </w:r>
    </w:p>
    <w:p w14:paraId="02000000">
      <w:pPr>
        <w:pStyle w:val="Style_1"/>
      </w:pPr>
    </w:p>
    <w:p w14:paraId="03000000">
      <w:pPr>
        <w:pStyle w:val="Style_1"/>
      </w:pPr>
      <w:r>
        <w:t>Счетная комиссия: – Фазылзянова Г.М., Егорова Л.А., Шигабутдинова М.Ф.</w:t>
      </w:r>
    </w:p>
    <w:p w14:paraId="04000000">
      <w:pPr>
        <w:pStyle w:val="Style_1"/>
      </w:pPr>
    </w:p>
    <w:p w14:paraId="05000000">
      <w:pPr>
        <w:pStyle w:val="Style_1"/>
      </w:pPr>
      <w:r>
        <w:t>Комитет: – Бергман Л.Н., Хисамова Т. Ю., Гасанова Ч. М.</w:t>
      </w:r>
    </w:p>
    <w:p w14:paraId="06000000">
      <w:pPr>
        <w:pStyle w:val="Style_1"/>
      </w:pPr>
    </w:p>
    <w:p w14:paraId="07000000">
      <w:pPr>
        <w:pStyle w:val="Style_1"/>
      </w:pPr>
      <w:r>
        <w:t>Ревизионная комиссия: – Корнилова Е. С., Салихова С. Р., Акимова Н. В.</w:t>
      </w:r>
    </w:p>
    <w:sectPr>
      <w:pgSz w:h="16838" w:w="11906"/>
      <w:pgMar w:bottom="1134" w:left="1701" w:right="850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76" w:lineRule="auto"/>
      <w:ind/>
    </w:pPr>
    <w:rPr>
      <w:rFonts w:ascii="XO Thames" w:hAnsi="XO Thames"/>
      <w:sz w:val="24"/>
    </w:rPr>
  </w:style>
  <w:style w:default="1" w:styleId="Style_1_ch" w:type="character">
    <w:name w:val="Normal"/>
    <w:link w:val="Style_1"/>
    <w:rPr>
      <w:rFonts w:ascii="XO Thames" w:hAnsi="XO Thames"/>
      <w:sz w:val="24"/>
    </w:rPr>
  </w:style>
  <w:style w:styleId="Style_2" w:type="paragraph">
    <w:name w:val="toc 2"/>
    <w:next w:val="Style_1"/>
    <w:link w:val="Style_2_ch"/>
    <w:uiPriority w:val="39"/>
    <w:pPr>
      <w:ind w:firstLine="0" w:left="200"/>
    </w:pPr>
  </w:style>
  <w:style w:styleId="Style_2_ch" w:type="character">
    <w:name w:val="toc 2"/>
    <w:link w:val="Style_2"/>
  </w:style>
  <w:style w:styleId="Style_3" w:type="paragraph">
    <w:name w:val="toc 4"/>
    <w:next w:val="Style_1"/>
    <w:link w:val="Style_3_ch"/>
    <w:uiPriority w:val="39"/>
    <w:pPr>
      <w:ind w:firstLine="0" w:left="600"/>
    </w:pPr>
  </w:style>
  <w:style w:styleId="Style_3_ch" w:type="character">
    <w:name w:val="toc 4"/>
    <w:link w:val="Style_3"/>
  </w:style>
  <w:style w:styleId="Style_4" w:type="paragraph">
    <w:name w:val="toc 6"/>
    <w:next w:val="Style_1"/>
    <w:link w:val="Style_4_ch"/>
    <w:uiPriority w:val="39"/>
    <w:pPr>
      <w:ind w:firstLine="0" w:left="1000"/>
    </w:pPr>
  </w:style>
  <w:style w:styleId="Style_4_ch" w:type="character">
    <w:name w:val="toc 6"/>
    <w:link w:val="Style_4"/>
  </w:style>
  <w:style w:styleId="Style_5" w:type="paragraph">
    <w:name w:val="toc 7"/>
    <w:next w:val="Style_1"/>
    <w:link w:val="Style_5_ch"/>
    <w:uiPriority w:val="39"/>
    <w:pPr>
      <w:ind w:firstLine="0" w:left="1200"/>
    </w:pPr>
  </w:style>
  <w:style w:styleId="Style_5_ch" w:type="character">
    <w:name w:val="toc 7"/>
    <w:link w:val="Style_5"/>
  </w:style>
  <w:style w:styleId="Style_6" w:type="paragraph">
    <w:name w:val="heading 3"/>
    <w:next w:val="Style_1"/>
    <w:link w:val="Style_6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6_ch" w:type="character">
    <w:name w:val="heading 3"/>
    <w:link w:val="Style_6"/>
    <w:rPr>
      <w:rFonts w:ascii="XO Thames" w:hAnsi="XO Thames"/>
      <w:b w:val="1"/>
      <w:i w:val="1"/>
      <w:color w:val="000000"/>
    </w:rPr>
  </w:style>
  <w:style w:styleId="Style_7" w:type="paragraph">
    <w:name w:val="toc 3"/>
    <w:next w:val="Style_1"/>
    <w:link w:val="Style_7_ch"/>
    <w:uiPriority w:val="39"/>
    <w:pPr>
      <w:ind w:firstLine="0" w:left="400"/>
    </w:pPr>
  </w:style>
  <w:style w:styleId="Style_7_ch" w:type="character">
    <w:name w:val="toc 3"/>
    <w:link w:val="Style_7"/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8_ch" w:type="character">
    <w:name w:val="heading 5"/>
    <w:link w:val="Style_8"/>
    <w:rPr>
      <w:rFonts w:ascii="XO Thames" w:hAnsi="XO Thames"/>
      <w:b w:val="1"/>
      <w:color w:val="000000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/>
      <w:jc w:val="left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</w:pPr>
    <w:rPr>
      <w:rFonts w:ascii="XO Thames" w:hAnsi="XO Thames"/>
      <w:b w:val="1"/>
    </w:rPr>
  </w:style>
  <w:style w:styleId="Style_12_ch" w:type="character">
    <w:name w:val="toc 1"/>
    <w:link w:val="Style_12"/>
    <w:rPr>
      <w:rFonts w:ascii="XO Thames" w:hAnsi="XO Thames"/>
      <w:b w:val="1"/>
    </w:rPr>
  </w:style>
  <w:style w:styleId="Style_13" w:type="paragraph">
    <w:name w:val="Header and Footer"/>
    <w:link w:val="Style_13_ch"/>
    <w:pPr>
      <w:spacing w:line="360" w:lineRule="auto"/>
      <w:ind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</w:pPr>
  </w:style>
  <w:style w:styleId="Style_14_ch" w:type="character">
    <w:name w:val="toc 9"/>
    <w:link w:val="Style_14"/>
  </w:style>
  <w:style w:styleId="Style_15" w:type="paragraph">
    <w:name w:val="toc 8"/>
    <w:next w:val="Style_1"/>
    <w:link w:val="Style_15_ch"/>
    <w:uiPriority w:val="39"/>
    <w:pPr>
      <w:ind w:firstLine="0" w:left="1400"/>
    </w:pPr>
  </w:style>
  <w:style w:styleId="Style_15_ch" w:type="character">
    <w:name w:val="toc 8"/>
    <w:link w:val="Style_15"/>
  </w:style>
  <w:style w:styleId="Style_16" w:type="paragraph">
    <w:name w:val="toc 5"/>
    <w:next w:val="Style_1"/>
    <w:link w:val="Style_16_ch"/>
    <w:uiPriority w:val="39"/>
    <w:pPr>
      <w:ind w:firstLine="0" w:left="800"/>
    </w:pPr>
  </w:style>
  <w:style w:styleId="Style_16_ch" w:type="character">
    <w:name w:val="toc 5"/>
    <w:link w:val="Style_16"/>
  </w:style>
  <w:style w:styleId="Style_17" w:type="paragraph">
    <w:name w:val="Subtitle"/>
    <w:next w:val="Style_1"/>
    <w:link w:val="Style_17_ch"/>
    <w:uiPriority w:val="11"/>
    <w:qFormat/>
    <w:rPr>
      <w:rFonts w:ascii="XO Thames" w:hAnsi="XO Thames"/>
      <w:i w:val="1"/>
      <w:color w:val="616161"/>
      <w:sz w:val="24"/>
    </w:rPr>
  </w:style>
  <w:style w:styleId="Style_17_ch" w:type="character">
    <w:name w:val="Subtitle"/>
    <w:link w:val="Style_17"/>
    <w:rPr>
      <w:rFonts w:ascii="XO Thames" w:hAnsi="XO Thames"/>
      <w:i w:val="1"/>
      <w:color w:val="616161"/>
      <w:sz w:val="24"/>
    </w:rPr>
  </w:style>
  <w:style w:styleId="Style_18" w:type="paragraph">
    <w:name w:val="toc 10"/>
    <w:next w:val="Style_1"/>
    <w:link w:val="Style_18_ch"/>
    <w:uiPriority w:val="39"/>
    <w:pPr>
      <w:ind w:firstLine="0" w:left="1800"/>
    </w:pPr>
  </w:style>
  <w:style w:styleId="Style_18_ch" w:type="character">
    <w:name w:val="toc 10"/>
    <w:link w:val="Style_18"/>
  </w:style>
  <w:style w:styleId="Style_19" w:type="paragraph">
    <w:name w:val="Title"/>
    <w:next w:val="Style_1"/>
    <w:link w:val="Style_19_ch"/>
    <w:uiPriority w:val="10"/>
    <w:qFormat/>
    <w:rPr>
      <w:rFonts w:ascii="XO Thames" w:hAnsi="XO Thames"/>
      <w:b w:val="1"/>
      <w:sz w:val="52"/>
    </w:rPr>
  </w:style>
  <w:style w:styleId="Style_19_ch" w:type="character">
    <w:name w:val="Title"/>
    <w:link w:val="Style_19"/>
    <w:rPr>
      <w:rFonts w:ascii="XO Thames" w:hAnsi="XO Thames"/>
      <w:b w:val="1"/>
      <w:sz w:val="52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0_ch" w:type="character">
    <w:name w:val="heading 4"/>
    <w:link w:val="Style_20"/>
    <w:rPr>
      <w:rFonts w:ascii="XO Thames" w:hAnsi="XO Thames"/>
      <w:b w:val="1"/>
      <w:color w:val="595959"/>
      <w:sz w:val="26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1_ch" w:type="character">
    <w:name w:val="heading 2"/>
    <w:link w:val="Style_21"/>
    <w:rPr>
      <w:rFonts w:ascii="XO Thames" w:hAnsi="XO Thames"/>
      <w:b w:val="1"/>
      <w:color w:val="00A0FF"/>
      <w:sz w:val="2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MyOffice-CoreFramework-Windows/22-903.417.5503.534.7@RELEASE-DESKTOP-SORREL_HOME-RC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2025-04-10T08:15:17Z</dcterms:modified>
</cp:coreProperties>
</file>